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E34D9" w:rsidRPr="000B66AE" w:rsidRDefault="00000000">
      <w:pPr>
        <w:widowControl w:val="0"/>
        <w:spacing w:line="240" w:lineRule="auto"/>
        <w:jc w:val="center"/>
        <w:rPr>
          <w:rFonts w:ascii="Red Hat Display" w:eastAsia="Red Hat Display" w:hAnsi="Red Hat Display" w:cs="Red Hat Display"/>
          <w:b/>
          <w:color w:val="3F7AA9"/>
          <w:sz w:val="40"/>
          <w:szCs w:val="40"/>
        </w:rPr>
      </w:pPr>
      <w:r w:rsidRPr="000B66AE">
        <w:rPr>
          <w:rFonts w:ascii="Red Hat Display" w:eastAsia="Red Hat Display" w:hAnsi="Red Hat Display" w:cs="Red Hat Display"/>
          <w:b/>
          <w:color w:val="FF0000"/>
          <w:sz w:val="28"/>
          <w:szCs w:val="28"/>
        </w:rPr>
        <w:t xml:space="preserve"> </w:t>
      </w:r>
      <w:r w:rsidRPr="000B66AE">
        <w:rPr>
          <w:rFonts w:ascii="Red Hat Display" w:eastAsia="Red Hat Display" w:hAnsi="Red Hat Display" w:cs="Red Hat Display"/>
          <w:b/>
          <w:color w:val="3F7AA9"/>
          <w:sz w:val="40"/>
          <w:szCs w:val="40"/>
        </w:rPr>
        <w:t>Water Box Wishes</w:t>
      </w:r>
    </w:p>
    <w:p w14:paraId="00000002" w14:textId="34C358B2" w:rsidR="00BE34D9" w:rsidRPr="00353037" w:rsidRDefault="00000000">
      <w:pPr>
        <w:widowControl w:val="0"/>
        <w:spacing w:line="240" w:lineRule="auto"/>
        <w:ind w:left="100"/>
        <w:jc w:val="center"/>
        <w:rPr>
          <w:rFonts w:ascii="Red Hat Display" w:eastAsia="Red Hat Display" w:hAnsi="Red Hat Display" w:cs="Red Hat Display"/>
          <w:sz w:val="28"/>
          <w:szCs w:val="28"/>
        </w:rPr>
      </w:pPr>
      <w:r w:rsidRPr="00353037">
        <w:rPr>
          <w:rFonts w:ascii="Red Hat Display" w:eastAsia="Red Hat Display SemiBold" w:hAnsi="Red Hat Display" w:cs="Red Hat Display"/>
          <w:sz w:val="24"/>
          <w:szCs w:val="24"/>
        </w:rPr>
        <w:t xml:space="preserve">An activity inspired by </w:t>
      </w:r>
      <w:r w:rsidRPr="000B66AE">
        <w:rPr>
          <w:rFonts w:ascii="Red Hat Display" w:eastAsia="Red Hat Display SemiBold" w:hAnsi="Red Hat Display" w:cs="Red Hat Display"/>
          <w:b/>
          <w:bCs/>
          <w:sz w:val="24"/>
          <w:szCs w:val="24"/>
        </w:rPr>
        <w:t xml:space="preserve">Joanne Robertson’s “The Water </w:t>
      </w:r>
      <w:r w:rsidR="00F9153A" w:rsidRPr="000B66AE">
        <w:rPr>
          <w:rFonts w:ascii="Red Hat Display" w:eastAsia="Red Hat Display SemiBold" w:hAnsi="Red Hat Display" w:cs="Red Hat Display"/>
          <w:b/>
          <w:bCs/>
          <w:sz w:val="24"/>
          <w:szCs w:val="24"/>
        </w:rPr>
        <w:t>Walker</w:t>
      </w:r>
      <w:r w:rsidRPr="000B66AE">
        <w:rPr>
          <w:rFonts w:ascii="Red Hat Display" w:eastAsia="Red Hat Display SemiBold" w:hAnsi="Red Hat Display" w:cs="Red Hat Display"/>
          <w:b/>
          <w:bCs/>
          <w:sz w:val="24"/>
          <w:szCs w:val="24"/>
        </w:rPr>
        <w:t>”</w:t>
      </w:r>
      <w:r w:rsidR="00E20049">
        <w:rPr>
          <w:rFonts w:ascii="Red Hat Display" w:eastAsia="Red Hat Display SemiBold" w:hAnsi="Red Hat Display" w:cs="Red Hat Display"/>
          <w:sz w:val="24"/>
          <w:szCs w:val="24"/>
        </w:rPr>
        <w:t xml:space="preserve"> </w:t>
      </w:r>
      <w:r w:rsidR="00E20049">
        <w:rPr>
          <w:rFonts w:ascii="Red Hat Display" w:eastAsia="Red Hat Display SemiBold" w:hAnsi="Red Hat Display" w:cs="Red Hat Display"/>
          <w:sz w:val="24"/>
          <w:szCs w:val="24"/>
        </w:rPr>
        <w:br/>
        <w:t xml:space="preserve">and the </w:t>
      </w:r>
      <w:r w:rsidR="00E20049" w:rsidRPr="000B66AE">
        <w:rPr>
          <w:rFonts w:ascii="Red Hat Display" w:eastAsia="Red Hat Display SemiBold" w:hAnsi="Red Hat Display" w:cs="Red Hat Display"/>
          <w:b/>
          <w:bCs/>
          <w:sz w:val="24"/>
          <w:szCs w:val="24"/>
        </w:rPr>
        <w:t>Junior Water Walkers</w:t>
      </w:r>
    </w:p>
    <w:p w14:paraId="00000003" w14:textId="77777777" w:rsidR="00BE34D9" w:rsidRPr="007D6BE9" w:rsidRDefault="00000000">
      <w:pPr>
        <w:widowControl w:val="0"/>
        <w:spacing w:line="240" w:lineRule="auto"/>
        <w:ind w:left="100"/>
        <w:jc w:val="center"/>
        <w:rPr>
          <w:rFonts w:ascii="Red Hat Display" w:eastAsia="Red Hat Display Medium" w:hAnsi="Red Hat Display" w:cs="Red Hat Display"/>
          <w:color w:val="000000" w:themeColor="text1"/>
          <w:sz w:val="28"/>
          <w:szCs w:val="28"/>
        </w:rPr>
      </w:pPr>
      <w:r w:rsidRPr="007D6BE9">
        <w:rPr>
          <w:rFonts w:ascii="Red Hat Display" w:eastAsia="Red Hat Display Medium" w:hAnsi="Red Hat Display" w:cs="Red Hat Display"/>
          <w:i/>
          <w:color w:val="000000" w:themeColor="text1"/>
          <w:sz w:val="24"/>
          <w:szCs w:val="24"/>
        </w:rPr>
        <w:t xml:space="preserve">We’re all born of water, we’re all connected with the water, we’re all related in that way. Even though we’re not related by blood, we’re related by water. </w:t>
      </w:r>
      <w:proofErr w:type="gramStart"/>
      <w:r w:rsidRPr="007D6BE9">
        <w:rPr>
          <w:rFonts w:ascii="Red Hat Display" w:eastAsia="Red Hat Display Medium" w:hAnsi="Red Hat Display" w:cs="Red Hat Display"/>
          <w:i/>
          <w:color w:val="000000" w:themeColor="text1"/>
          <w:sz w:val="24"/>
          <w:szCs w:val="24"/>
        </w:rPr>
        <w:t>So</w:t>
      </w:r>
      <w:proofErr w:type="gramEnd"/>
      <w:r w:rsidRPr="007D6BE9">
        <w:rPr>
          <w:rFonts w:ascii="Red Hat Display" w:eastAsia="Red Hat Display Medium" w:hAnsi="Red Hat Display" w:cs="Red Hat Display"/>
          <w:i/>
          <w:color w:val="000000" w:themeColor="text1"/>
          <w:sz w:val="24"/>
          <w:szCs w:val="24"/>
        </w:rPr>
        <w:t xml:space="preserve"> water is very precious for us.”</w:t>
      </w:r>
      <w:r w:rsidRPr="007D6BE9">
        <w:rPr>
          <w:rFonts w:ascii="Red Hat Display" w:eastAsia="Red Hat Display Medium" w:hAnsi="Red Hat Display" w:cs="Red Hat Display"/>
          <w:color w:val="000000" w:themeColor="text1"/>
          <w:sz w:val="24"/>
          <w:szCs w:val="24"/>
        </w:rPr>
        <w:t xml:space="preserve"> - The late Josephine Mandamin-</w:t>
      </w:r>
      <w:proofErr w:type="spellStart"/>
      <w:r w:rsidRPr="007D6BE9">
        <w:rPr>
          <w:rFonts w:ascii="Red Hat Display" w:eastAsia="Red Hat Display Medium" w:hAnsi="Red Hat Display" w:cs="Red Hat Display"/>
          <w:color w:val="000000" w:themeColor="text1"/>
          <w:sz w:val="24"/>
          <w:szCs w:val="24"/>
        </w:rPr>
        <w:t>ba</w:t>
      </w:r>
      <w:proofErr w:type="spellEnd"/>
    </w:p>
    <w:p w14:paraId="00000004" w14:textId="77777777" w:rsidR="00BE34D9" w:rsidRPr="007D6BE9" w:rsidRDefault="00BE34D9">
      <w:pPr>
        <w:widowControl w:val="0"/>
        <w:spacing w:line="240" w:lineRule="auto"/>
        <w:ind w:left="100"/>
        <w:jc w:val="center"/>
        <w:rPr>
          <w:rFonts w:ascii="Red Hat Display" w:eastAsia="Red Hat Display" w:hAnsi="Red Hat Display" w:cs="Red Hat Display"/>
          <w:color w:val="000000" w:themeColor="text1"/>
          <w:sz w:val="28"/>
          <w:szCs w:val="28"/>
        </w:rPr>
      </w:pPr>
    </w:p>
    <w:p w14:paraId="00000005" w14:textId="77777777" w:rsidR="00BE34D9" w:rsidRPr="007D6BE9" w:rsidRDefault="00000000">
      <w:pPr>
        <w:widowControl w:val="0"/>
        <w:spacing w:line="240" w:lineRule="auto"/>
        <w:ind w:left="100"/>
        <w:rPr>
          <w:rFonts w:ascii="Red Hat Display" w:eastAsia="Red Hat Text" w:hAnsi="Red Hat Display" w:cs="Red Hat Display"/>
          <w:color w:val="000000" w:themeColor="text1"/>
          <w:sz w:val="24"/>
          <w:szCs w:val="24"/>
          <w:highlight w:val="white"/>
        </w:rPr>
      </w:pPr>
      <w:r w:rsidRPr="007D6BE9">
        <w:rPr>
          <w:rFonts w:ascii="Red Hat Display" w:eastAsia="Red Hat Text" w:hAnsi="Red Hat Display" w:cs="Red Hat Display"/>
          <w:color w:val="000000" w:themeColor="text1"/>
          <w:sz w:val="24"/>
          <w:szCs w:val="24"/>
        </w:rPr>
        <w:t xml:space="preserve">Joanne Robertson’s “The Water Walker” follows the story </w:t>
      </w:r>
      <w:r w:rsidRPr="007D6BE9">
        <w:rPr>
          <w:rFonts w:ascii="Red Hat Display" w:eastAsia="Red Hat Text" w:hAnsi="Red Hat Display" w:cs="Red Hat Display"/>
          <w:color w:val="000000" w:themeColor="text1"/>
          <w:sz w:val="24"/>
          <w:szCs w:val="24"/>
          <w:highlight w:val="white"/>
        </w:rPr>
        <w:t xml:space="preserve">of a determined Ojibwe Grandmother (Nokomis) Josephine-ba Mandamin and her great love for </w:t>
      </w:r>
      <w:r w:rsidRPr="007D6BE9">
        <w:rPr>
          <w:rFonts w:ascii="Red Hat Display" w:eastAsia="Red Hat Text" w:hAnsi="Red Hat Display" w:cs="Red Hat Display"/>
          <w:b/>
          <w:bCs/>
          <w:color w:val="000000" w:themeColor="text1"/>
          <w:sz w:val="24"/>
          <w:szCs w:val="24"/>
          <w:highlight w:val="white"/>
        </w:rPr>
        <w:t>Nibi (water).</w:t>
      </w:r>
      <w:r w:rsidRPr="007D6BE9">
        <w:rPr>
          <w:rFonts w:ascii="Red Hat Display" w:eastAsia="Red Hat Text" w:hAnsi="Red Hat Display" w:cs="Red Hat Display"/>
          <w:color w:val="000000" w:themeColor="text1"/>
          <w:sz w:val="24"/>
          <w:szCs w:val="24"/>
          <w:highlight w:val="white"/>
        </w:rPr>
        <w:t xml:space="preserve"> Nokomis walks to raise awareness of our need to protect Nibi for future generations, and for all life on the planet. Her work has inspired people of all ages to answer one question when it comes to the threats facing water: what are you going to do about it? Together through this activity, we’ll find out! </w:t>
      </w:r>
    </w:p>
    <w:p w14:paraId="00000006" w14:textId="77777777" w:rsidR="00BE34D9" w:rsidRPr="00353037" w:rsidRDefault="00BE34D9">
      <w:pPr>
        <w:widowControl w:val="0"/>
        <w:spacing w:line="240" w:lineRule="auto"/>
        <w:rPr>
          <w:rFonts w:ascii="Red Hat Display" w:eastAsia="Red Hat Display" w:hAnsi="Red Hat Display" w:cs="Red Hat Display"/>
          <w:sz w:val="24"/>
          <w:szCs w:val="24"/>
          <w:highlight w:val="white"/>
        </w:rPr>
      </w:pPr>
    </w:p>
    <w:p w14:paraId="00000007" w14:textId="77777777" w:rsidR="00BE34D9" w:rsidRPr="00353037" w:rsidRDefault="00000000">
      <w:pPr>
        <w:widowControl w:val="0"/>
        <w:spacing w:line="240" w:lineRule="auto"/>
        <w:ind w:left="100"/>
        <w:rPr>
          <w:rFonts w:ascii="Red Hat Display" w:eastAsia="Red Hat Display" w:hAnsi="Red Hat Display" w:cs="Red Hat Display"/>
          <w:b/>
          <w:sz w:val="24"/>
          <w:szCs w:val="24"/>
          <w:highlight w:val="white"/>
        </w:rPr>
      </w:pPr>
      <w:r w:rsidRPr="00353037">
        <w:rPr>
          <w:rFonts w:ascii="Red Hat Display" w:eastAsia="Red Hat Display" w:hAnsi="Red Hat Display" w:cs="Red Hat Display"/>
          <w:b/>
          <w:sz w:val="24"/>
          <w:szCs w:val="24"/>
          <w:highlight w:val="white"/>
        </w:rPr>
        <w:t xml:space="preserve">Instructions: </w:t>
      </w:r>
    </w:p>
    <w:p w14:paraId="00000008" w14:textId="5E7EE7D1" w:rsidR="00BE34D9" w:rsidRPr="00353037" w:rsidRDefault="00000000">
      <w:pPr>
        <w:widowControl w:val="0"/>
        <w:numPr>
          <w:ilvl w:val="0"/>
          <w:numId w:val="3"/>
        </w:numPr>
        <w:spacing w:line="240" w:lineRule="auto"/>
        <w:rPr>
          <w:rFonts w:ascii="Red Hat Display" w:eastAsia="Red Hat Text Medium" w:hAnsi="Red Hat Display" w:cs="Red Hat Display"/>
          <w:sz w:val="24"/>
          <w:szCs w:val="24"/>
          <w:highlight w:val="white"/>
        </w:rPr>
      </w:pPr>
      <w:r w:rsidRPr="00353037">
        <w:rPr>
          <w:rFonts w:ascii="Red Hat Display" w:eastAsia="Red Hat Text Medium" w:hAnsi="Red Hat Display" w:cs="Red Hat Display"/>
          <w:sz w:val="24"/>
          <w:szCs w:val="24"/>
          <w:highlight w:val="white"/>
        </w:rPr>
        <w:t xml:space="preserve">Choose a box or create one using origami. Sit </w:t>
      </w:r>
      <w:r w:rsidR="005D5BFE" w:rsidRPr="00353037">
        <w:rPr>
          <w:rFonts w:ascii="Red Hat Display" w:eastAsia="Red Hat Text Medium" w:hAnsi="Red Hat Display" w:cs="Red Hat Display"/>
          <w:sz w:val="24"/>
          <w:szCs w:val="24"/>
          <w:highlight w:val="white"/>
        </w:rPr>
        <w:t xml:space="preserve">and think about your wishes for the </w:t>
      </w:r>
      <w:r w:rsidR="00F9153A" w:rsidRPr="00353037">
        <w:rPr>
          <w:rFonts w:ascii="Red Hat Display" w:eastAsia="Red Hat Text" w:hAnsi="Red Hat Display" w:cs="Red Hat Display"/>
          <w:b/>
          <w:bCs/>
          <w:color w:val="3F7AAA"/>
          <w:sz w:val="24"/>
          <w:szCs w:val="24"/>
          <w:highlight w:val="white"/>
        </w:rPr>
        <w:t>Nibi</w:t>
      </w:r>
      <w:r w:rsidR="005D5BFE" w:rsidRPr="00353037">
        <w:rPr>
          <w:rFonts w:ascii="Red Hat Display" w:eastAsia="Red Hat Text Medium" w:hAnsi="Red Hat Display" w:cs="Red Hat Display"/>
          <w:sz w:val="24"/>
          <w:szCs w:val="24"/>
          <w:highlight w:val="white"/>
        </w:rPr>
        <w:t xml:space="preserve">. </w:t>
      </w:r>
    </w:p>
    <w:p w14:paraId="00000009" w14:textId="2C7694AB" w:rsidR="00BE34D9" w:rsidRPr="00353037" w:rsidRDefault="00000000">
      <w:pPr>
        <w:widowControl w:val="0"/>
        <w:numPr>
          <w:ilvl w:val="0"/>
          <w:numId w:val="1"/>
        </w:numPr>
        <w:spacing w:line="240" w:lineRule="auto"/>
        <w:rPr>
          <w:rFonts w:ascii="Red Hat Display" w:eastAsia="Red Hat Text" w:hAnsi="Red Hat Display" w:cs="Red Hat Display"/>
          <w:sz w:val="24"/>
          <w:szCs w:val="24"/>
          <w:highlight w:val="white"/>
        </w:rPr>
      </w:pPr>
      <w:r w:rsidRPr="00353037">
        <w:rPr>
          <w:rFonts w:ascii="Red Hat Display" w:eastAsia="Red Hat Text" w:hAnsi="Red Hat Display" w:cs="Red Hat Display"/>
          <w:sz w:val="24"/>
          <w:szCs w:val="24"/>
          <w:highlight w:val="white"/>
        </w:rPr>
        <w:t xml:space="preserve">The Anishinaabe people of the Great Lakes region often use </w:t>
      </w:r>
      <w:r w:rsidRPr="00353037">
        <w:rPr>
          <w:rFonts w:ascii="Red Hat Display" w:eastAsia="Red Hat Text" w:hAnsi="Red Hat Display" w:cs="Red Hat Display"/>
          <w:b/>
          <w:bCs/>
          <w:color w:val="3F7AA9"/>
          <w:sz w:val="24"/>
          <w:szCs w:val="24"/>
          <w:highlight w:val="white"/>
        </w:rPr>
        <w:t>The Four Sacred Medicines (Tobacco, Cedar, Sage &amp; Sweetgrass)</w:t>
      </w:r>
      <w:r w:rsidRPr="00353037">
        <w:rPr>
          <w:rFonts w:ascii="Red Hat Display" w:eastAsia="Red Hat Text" w:hAnsi="Red Hat Display" w:cs="Red Hat Display"/>
          <w:color w:val="3F7AA9"/>
          <w:sz w:val="24"/>
          <w:szCs w:val="24"/>
          <w:highlight w:val="white"/>
        </w:rPr>
        <w:t xml:space="preserve"> </w:t>
      </w:r>
      <w:r w:rsidRPr="00353037">
        <w:rPr>
          <w:rFonts w:ascii="Red Hat Display" w:eastAsia="Red Hat Text" w:hAnsi="Red Hat Display" w:cs="Red Hat Display"/>
          <w:sz w:val="24"/>
          <w:szCs w:val="24"/>
          <w:highlight w:val="white"/>
        </w:rPr>
        <w:t xml:space="preserve">to smudge with. Think about </w:t>
      </w:r>
      <w:r w:rsidR="005D5BFE" w:rsidRPr="00353037">
        <w:rPr>
          <w:rFonts w:ascii="Red Hat Display" w:eastAsia="Red Hat Text" w:hAnsi="Red Hat Display" w:cs="Red Hat Display"/>
          <w:sz w:val="24"/>
          <w:szCs w:val="24"/>
          <w:highlight w:val="white"/>
        </w:rPr>
        <w:t xml:space="preserve">things that are meaningful in your life to place along with your wishes. </w:t>
      </w:r>
    </w:p>
    <w:p w14:paraId="0000000A" w14:textId="48B6F5F9" w:rsidR="00BE34D9" w:rsidRPr="00353037" w:rsidRDefault="00000000">
      <w:pPr>
        <w:widowControl w:val="0"/>
        <w:numPr>
          <w:ilvl w:val="0"/>
          <w:numId w:val="3"/>
        </w:numPr>
        <w:spacing w:line="240" w:lineRule="auto"/>
        <w:rPr>
          <w:rFonts w:ascii="Red Hat Display" w:eastAsia="Red Hat Text Medium" w:hAnsi="Red Hat Display" w:cs="Red Hat Display"/>
          <w:sz w:val="24"/>
          <w:szCs w:val="24"/>
          <w:highlight w:val="white"/>
        </w:rPr>
      </w:pPr>
      <w:r w:rsidRPr="00353037">
        <w:rPr>
          <w:rFonts w:ascii="Red Hat Display" w:eastAsia="Red Hat Text Medium" w:hAnsi="Red Hat Display" w:cs="Red Hat Display"/>
          <w:sz w:val="24"/>
          <w:szCs w:val="24"/>
          <w:highlight w:val="white"/>
        </w:rPr>
        <w:t xml:space="preserve">Now, write/sketch one of your favorite memories with </w:t>
      </w:r>
      <w:r w:rsidR="00F9153A" w:rsidRPr="00353037">
        <w:rPr>
          <w:rFonts w:ascii="Red Hat Display" w:eastAsia="Red Hat Text" w:hAnsi="Red Hat Display" w:cs="Red Hat Display"/>
          <w:b/>
          <w:bCs/>
          <w:color w:val="3F7AAA"/>
          <w:sz w:val="24"/>
          <w:szCs w:val="24"/>
          <w:highlight w:val="white"/>
        </w:rPr>
        <w:t>Nibi</w:t>
      </w:r>
      <w:r w:rsidRPr="00353037">
        <w:rPr>
          <w:rFonts w:ascii="Red Hat Display" w:eastAsia="Red Hat Text Medium" w:hAnsi="Red Hat Display" w:cs="Red Hat Display"/>
          <w:sz w:val="24"/>
          <w:szCs w:val="24"/>
          <w:highlight w:val="white"/>
        </w:rPr>
        <w:t xml:space="preserve">. This could be a moment you wish you could experience again or one you wish </w:t>
      </w:r>
      <w:r w:rsidR="005D5BFE" w:rsidRPr="00353037">
        <w:rPr>
          <w:rFonts w:ascii="Red Hat Display" w:eastAsia="Red Hat Text Medium" w:hAnsi="Red Hat Display" w:cs="Red Hat Display"/>
          <w:sz w:val="24"/>
          <w:szCs w:val="24"/>
          <w:highlight w:val="white"/>
        </w:rPr>
        <w:t xml:space="preserve">to share with those you love. </w:t>
      </w:r>
      <w:r w:rsidRPr="00353037">
        <w:rPr>
          <w:rFonts w:ascii="Red Hat Display" w:eastAsia="Red Hat Text Medium" w:hAnsi="Red Hat Display" w:cs="Red Hat Display"/>
          <w:sz w:val="24"/>
          <w:szCs w:val="24"/>
          <w:highlight w:val="white"/>
        </w:rPr>
        <w:t xml:space="preserve">When you’re done, place it in the box. </w:t>
      </w:r>
    </w:p>
    <w:p w14:paraId="20FF5B49" w14:textId="123AA02C" w:rsidR="00E20049" w:rsidRPr="00E20049" w:rsidRDefault="00000000" w:rsidP="00E20049">
      <w:pPr>
        <w:widowControl w:val="0"/>
        <w:numPr>
          <w:ilvl w:val="0"/>
          <w:numId w:val="3"/>
        </w:numPr>
        <w:spacing w:line="240" w:lineRule="auto"/>
        <w:rPr>
          <w:rFonts w:ascii="Red Hat Display" w:eastAsia="Red Hat Text Medium" w:hAnsi="Red Hat Display" w:cs="Red Hat Display"/>
          <w:sz w:val="24"/>
          <w:szCs w:val="24"/>
          <w:highlight w:val="white"/>
        </w:rPr>
      </w:pPr>
      <w:r w:rsidRPr="00E20049">
        <w:rPr>
          <w:rFonts w:ascii="Red Hat Display" w:eastAsia="Red Hat Text" w:hAnsi="Red Hat Display" w:cs="Red Hat Display"/>
          <w:sz w:val="24"/>
          <w:szCs w:val="24"/>
          <w:highlight w:val="white"/>
        </w:rPr>
        <w:t xml:space="preserve">The first pillar of the (Junior) Water Walkers program is </w:t>
      </w:r>
      <w:r w:rsidRPr="00E20049">
        <w:rPr>
          <w:rFonts w:ascii="Red Hat Display" w:eastAsia="Red Hat Text" w:hAnsi="Red Hat Display" w:cs="Red Hat Display"/>
          <w:b/>
          <w:bCs/>
          <w:i/>
          <w:color w:val="3F7AAA"/>
          <w:sz w:val="24"/>
          <w:szCs w:val="24"/>
          <w:highlight w:val="white"/>
        </w:rPr>
        <w:t>connect</w:t>
      </w:r>
      <w:r w:rsidRPr="00E20049">
        <w:rPr>
          <w:rFonts w:ascii="Red Hat Display" w:eastAsia="Red Hat Text" w:hAnsi="Red Hat Display" w:cs="Red Hat Display"/>
          <w:color w:val="3F7AA9"/>
          <w:sz w:val="24"/>
          <w:szCs w:val="24"/>
          <w:highlight w:val="white"/>
        </w:rPr>
        <w:t>,</w:t>
      </w:r>
      <w:r w:rsidRPr="00E20049">
        <w:rPr>
          <w:rFonts w:ascii="Red Hat Display" w:eastAsia="Red Hat Text" w:hAnsi="Red Hat Display" w:cs="Red Hat Display"/>
          <w:sz w:val="24"/>
          <w:szCs w:val="24"/>
          <w:highlight w:val="white"/>
        </w:rPr>
        <w:t xml:space="preserve"> followed by reflect, respect, and protect. </w:t>
      </w:r>
      <w:r w:rsidR="00E20049" w:rsidRPr="00E20049">
        <w:rPr>
          <w:rFonts w:ascii="Red Hat Display" w:eastAsia="Red Hat Text" w:hAnsi="Red Hat Display" w:cs="Red Hat Display"/>
          <w:sz w:val="24"/>
          <w:szCs w:val="24"/>
        </w:rPr>
        <w:t>Remember, we won’t be convinced to respect and protect water without having a strong personal relationship with it</w:t>
      </w:r>
      <w:r w:rsidR="00DD5DC1">
        <w:rPr>
          <w:rFonts w:ascii="Red Hat Display" w:eastAsia="Red Hat Text" w:hAnsi="Red Hat Display" w:cs="Red Hat Display"/>
          <w:sz w:val="24"/>
          <w:szCs w:val="24"/>
        </w:rPr>
        <w:t>.</w:t>
      </w:r>
    </w:p>
    <w:p w14:paraId="0000000C" w14:textId="3F404E0F" w:rsidR="00BE34D9" w:rsidRPr="00E20049" w:rsidRDefault="00000000" w:rsidP="00E20049">
      <w:pPr>
        <w:widowControl w:val="0"/>
        <w:numPr>
          <w:ilvl w:val="0"/>
          <w:numId w:val="3"/>
        </w:numPr>
        <w:spacing w:line="240" w:lineRule="auto"/>
        <w:rPr>
          <w:rFonts w:ascii="Red Hat Display" w:eastAsia="Red Hat Text Medium" w:hAnsi="Red Hat Display" w:cs="Red Hat Display"/>
          <w:sz w:val="24"/>
          <w:szCs w:val="24"/>
          <w:highlight w:val="white"/>
        </w:rPr>
      </w:pPr>
      <w:r w:rsidRPr="00E20049">
        <w:rPr>
          <w:rFonts w:ascii="Red Hat Display" w:eastAsia="Red Hat Text Medium" w:hAnsi="Red Hat Display" w:cs="Red Hat Display"/>
          <w:sz w:val="24"/>
          <w:szCs w:val="24"/>
          <w:highlight w:val="white"/>
        </w:rPr>
        <w:t xml:space="preserve">Reflect on items </w:t>
      </w:r>
      <w:r w:rsidR="005D5BFE" w:rsidRPr="00E20049">
        <w:rPr>
          <w:rFonts w:ascii="Red Hat Display" w:eastAsia="Red Hat Text Medium" w:hAnsi="Red Hat Display" w:cs="Red Hat Display"/>
          <w:sz w:val="24"/>
          <w:szCs w:val="24"/>
          <w:highlight w:val="white"/>
        </w:rPr>
        <w:t xml:space="preserve">you have that </w:t>
      </w:r>
      <w:r w:rsidRPr="00E20049">
        <w:rPr>
          <w:rFonts w:ascii="Red Hat Display" w:eastAsia="Red Hat Text Medium" w:hAnsi="Red Hat Display" w:cs="Red Hat Display"/>
          <w:sz w:val="24"/>
          <w:szCs w:val="24"/>
          <w:highlight w:val="white"/>
        </w:rPr>
        <w:t xml:space="preserve">remind you of </w:t>
      </w:r>
      <w:r w:rsidR="005D5BFE" w:rsidRPr="00E20049">
        <w:rPr>
          <w:rFonts w:ascii="Red Hat Display" w:eastAsia="Red Hat Text Medium" w:hAnsi="Red Hat Display" w:cs="Red Hat Display"/>
          <w:sz w:val="24"/>
          <w:szCs w:val="24"/>
          <w:highlight w:val="white"/>
        </w:rPr>
        <w:t xml:space="preserve">your memory of </w:t>
      </w:r>
      <w:r w:rsidRPr="00E20049">
        <w:rPr>
          <w:rFonts w:ascii="Red Hat Display" w:eastAsia="Red Hat Text Medium" w:hAnsi="Red Hat Display" w:cs="Red Hat Display"/>
          <w:b/>
          <w:bCs/>
          <w:color w:val="3F7AAA"/>
          <w:sz w:val="24"/>
          <w:szCs w:val="24"/>
          <w:highlight w:val="white"/>
        </w:rPr>
        <w:t>Nibi.</w:t>
      </w:r>
      <w:r w:rsidRPr="00E20049">
        <w:rPr>
          <w:rFonts w:ascii="Red Hat Display" w:eastAsia="Red Hat Text Medium" w:hAnsi="Red Hat Display" w:cs="Red Hat Display"/>
          <w:sz w:val="24"/>
          <w:szCs w:val="24"/>
          <w:highlight w:val="white"/>
        </w:rPr>
        <w:t xml:space="preserve"> If you can, place them in the box. </w:t>
      </w:r>
    </w:p>
    <w:p w14:paraId="0000000D" w14:textId="113B90DA" w:rsidR="00BE34D9" w:rsidRPr="00353037" w:rsidRDefault="00000000">
      <w:pPr>
        <w:widowControl w:val="0"/>
        <w:numPr>
          <w:ilvl w:val="0"/>
          <w:numId w:val="4"/>
        </w:numPr>
        <w:spacing w:line="240" w:lineRule="auto"/>
        <w:rPr>
          <w:rFonts w:ascii="Red Hat Display" w:eastAsia="Red Hat Text" w:hAnsi="Red Hat Display" w:cs="Red Hat Display"/>
          <w:sz w:val="24"/>
          <w:szCs w:val="24"/>
          <w:highlight w:val="white"/>
        </w:rPr>
      </w:pPr>
      <w:r w:rsidRPr="00353037">
        <w:rPr>
          <w:rFonts w:ascii="Red Hat Display" w:eastAsia="Red Hat Text" w:hAnsi="Red Hat Display" w:cs="Red Hat Display"/>
          <w:sz w:val="24"/>
          <w:szCs w:val="24"/>
          <w:highlight w:val="white"/>
        </w:rPr>
        <w:t xml:space="preserve">Ideas include plants from your special place, photos, </w:t>
      </w:r>
      <w:r w:rsidR="005D5BFE" w:rsidRPr="00353037">
        <w:rPr>
          <w:rFonts w:ascii="Red Hat Display" w:eastAsia="Red Hat Text" w:hAnsi="Red Hat Display" w:cs="Red Hat Display"/>
          <w:sz w:val="24"/>
          <w:szCs w:val="24"/>
          <w:highlight w:val="white"/>
        </w:rPr>
        <w:t xml:space="preserve">rocks from a visit to the shore, </w:t>
      </w:r>
      <w:r w:rsidRPr="00353037">
        <w:rPr>
          <w:rFonts w:ascii="Red Hat Display" w:eastAsia="Red Hat Text" w:hAnsi="Red Hat Display" w:cs="Red Hat Display"/>
          <w:sz w:val="24"/>
          <w:szCs w:val="24"/>
          <w:highlight w:val="white"/>
        </w:rPr>
        <w:t xml:space="preserve">etc. </w:t>
      </w:r>
    </w:p>
    <w:p w14:paraId="0000000E" w14:textId="2AF9A7EE" w:rsidR="00BE34D9" w:rsidRPr="00353037" w:rsidRDefault="005D5BFE">
      <w:pPr>
        <w:widowControl w:val="0"/>
        <w:numPr>
          <w:ilvl w:val="0"/>
          <w:numId w:val="3"/>
        </w:numPr>
        <w:spacing w:line="240" w:lineRule="auto"/>
        <w:rPr>
          <w:rFonts w:ascii="Red Hat Display" w:eastAsia="Red Hat Text Medium" w:hAnsi="Red Hat Display" w:cs="Red Hat Display"/>
          <w:sz w:val="24"/>
          <w:szCs w:val="24"/>
          <w:highlight w:val="white"/>
        </w:rPr>
      </w:pPr>
      <w:r w:rsidRPr="00353037">
        <w:rPr>
          <w:rFonts w:ascii="Red Hat Display" w:eastAsia="Red Hat Text Medium" w:hAnsi="Red Hat Display" w:cs="Red Hat Display"/>
          <w:sz w:val="24"/>
          <w:szCs w:val="24"/>
          <w:highlight w:val="white"/>
        </w:rPr>
        <w:t>Leave your water box somewhere special to you. Over the next</w:t>
      </w:r>
      <w:r w:rsidR="00F9153A" w:rsidRPr="00353037">
        <w:rPr>
          <w:rFonts w:ascii="Red Hat Display" w:eastAsia="Red Hat Text Medium" w:hAnsi="Red Hat Display" w:cs="Red Hat Display"/>
          <w:sz w:val="24"/>
          <w:szCs w:val="24"/>
          <w:highlight w:val="white"/>
        </w:rPr>
        <w:t xml:space="preserve"> hour,</w:t>
      </w:r>
      <w:r w:rsidRPr="00353037">
        <w:rPr>
          <w:rFonts w:ascii="Red Hat Display" w:eastAsia="Red Hat Text Medium" w:hAnsi="Red Hat Display" w:cs="Red Hat Display"/>
          <w:sz w:val="24"/>
          <w:szCs w:val="24"/>
          <w:highlight w:val="white"/>
        </w:rPr>
        <w:t xml:space="preserve"> day, month, </w:t>
      </w:r>
      <w:r w:rsidR="00F9153A" w:rsidRPr="00353037">
        <w:rPr>
          <w:rFonts w:ascii="Red Hat Display" w:eastAsia="Red Hat Text Medium" w:hAnsi="Red Hat Display" w:cs="Red Hat Display"/>
          <w:sz w:val="24"/>
          <w:szCs w:val="24"/>
          <w:highlight w:val="white"/>
        </w:rPr>
        <w:t xml:space="preserve">or </w:t>
      </w:r>
      <w:r w:rsidRPr="00353037">
        <w:rPr>
          <w:rFonts w:ascii="Red Hat Display" w:eastAsia="Red Hat Text Medium" w:hAnsi="Red Hat Display" w:cs="Red Hat Display"/>
          <w:sz w:val="24"/>
          <w:szCs w:val="24"/>
          <w:highlight w:val="white"/>
        </w:rPr>
        <w:t xml:space="preserve">year, return to the box &amp; continue to add wishes for </w:t>
      </w:r>
      <w:r w:rsidRPr="00353037">
        <w:rPr>
          <w:rFonts w:ascii="Red Hat Display" w:eastAsia="Red Hat Text Medium" w:hAnsi="Red Hat Display" w:cs="Red Hat Display"/>
          <w:b/>
          <w:bCs/>
          <w:color w:val="3F7AAA"/>
          <w:sz w:val="24"/>
          <w:szCs w:val="24"/>
          <w:highlight w:val="white"/>
        </w:rPr>
        <w:t>Nibi.</w:t>
      </w:r>
      <w:r w:rsidRPr="00353037">
        <w:rPr>
          <w:rFonts w:ascii="Red Hat Display" w:eastAsia="Red Hat Text Medium" w:hAnsi="Red Hat Display" w:cs="Red Hat Display"/>
          <w:sz w:val="24"/>
          <w:szCs w:val="24"/>
          <w:highlight w:val="white"/>
        </w:rPr>
        <w:t xml:space="preserve"> </w:t>
      </w:r>
    </w:p>
    <w:p w14:paraId="0000000F" w14:textId="7BE8DAA0" w:rsidR="00BE34D9" w:rsidRPr="00353037" w:rsidRDefault="00000000">
      <w:pPr>
        <w:widowControl w:val="0"/>
        <w:numPr>
          <w:ilvl w:val="0"/>
          <w:numId w:val="4"/>
        </w:numPr>
        <w:spacing w:line="240" w:lineRule="auto"/>
        <w:rPr>
          <w:rFonts w:ascii="Red Hat Display" w:eastAsia="Red Hat Text" w:hAnsi="Red Hat Display" w:cs="Red Hat Display"/>
          <w:sz w:val="24"/>
          <w:szCs w:val="24"/>
          <w:highlight w:val="white"/>
        </w:rPr>
      </w:pPr>
      <w:r w:rsidRPr="00353037">
        <w:rPr>
          <w:rFonts w:ascii="Red Hat Display" w:eastAsia="Red Hat Text" w:hAnsi="Red Hat Display" w:cs="Red Hat Display"/>
          <w:sz w:val="24"/>
          <w:szCs w:val="24"/>
          <w:highlight w:val="white"/>
        </w:rPr>
        <w:t xml:space="preserve">Keep connecting with </w:t>
      </w:r>
      <w:r w:rsidR="00F9153A" w:rsidRPr="00353037">
        <w:rPr>
          <w:rFonts w:ascii="Red Hat Display" w:eastAsia="Red Hat Text" w:hAnsi="Red Hat Display" w:cs="Red Hat Display"/>
          <w:b/>
          <w:bCs/>
          <w:color w:val="3F7AAA"/>
          <w:sz w:val="24"/>
          <w:szCs w:val="24"/>
          <w:highlight w:val="white"/>
        </w:rPr>
        <w:t>Nibi</w:t>
      </w:r>
      <w:r w:rsidRPr="00353037">
        <w:rPr>
          <w:rFonts w:ascii="Red Hat Display" w:eastAsia="Red Hat Text" w:hAnsi="Red Hat Display" w:cs="Red Hat Display"/>
          <w:sz w:val="24"/>
          <w:szCs w:val="24"/>
          <w:highlight w:val="white"/>
        </w:rPr>
        <w:t xml:space="preserve"> and store those experiences here. Each reflection is a wish for the water to keep flowing. Feel free to add other wishes too: places you hope to see, prayers for </w:t>
      </w:r>
      <w:r w:rsidR="00F9153A" w:rsidRPr="00353037">
        <w:rPr>
          <w:rFonts w:ascii="Red Hat Display" w:eastAsia="Red Hat Text" w:hAnsi="Red Hat Display" w:cs="Red Hat Display"/>
          <w:b/>
          <w:bCs/>
          <w:color w:val="3F7AAA"/>
          <w:sz w:val="24"/>
          <w:szCs w:val="24"/>
          <w:highlight w:val="white"/>
        </w:rPr>
        <w:t>Nibi</w:t>
      </w:r>
      <w:r w:rsidRPr="00353037">
        <w:rPr>
          <w:rFonts w:ascii="Red Hat Display" w:eastAsia="Red Hat Text" w:hAnsi="Red Hat Display" w:cs="Red Hat Display"/>
          <w:sz w:val="24"/>
          <w:szCs w:val="24"/>
          <w:highlight w:val="white"/>
        </w:rPr>
        <w:t xml:space="preserve">, etc. </w:t>
      </w:r>
    </w:p>
    <w:p w14:paraId="00000010" w14:textId="77777777" w:rsidR="00BE34D9" w:rsidRPr="00353037" w:rsidRDefault="00000000">
      <w:pPr>
        <w:widowControl w:val="0"/>
        <w:numPr>
          <w:ilvl w:val="0"/>
          <w:numId w:val="3"/>
        </w:numPr>
        <w:spacing w:line="240" w:lineRule="auto"/>
        <w:rPr>
          <w:rFonts w:ascii="Red Hat Display" w:eastAsia="Red Hat Text Medium" w:hAnsi="Red Hat Display" w:cs="Red Hat Display"/>
          <w:sz w:val="24"/>
          <w:szCs w:val="24"/>
          <w:highlight w:val="white"/>
        </w:rPr>
      </w:pPr>
      <w:r w:rsidRPr="00353037">
        <w:rPr>
          <w:rFonts w:ascii="Red Hat Display" w:eastAsia="Red Hat Text Medium" w:hAnsi="Red Hat Display" w:cs="Red Hat Display"/>
          <w:sz w:val="24"/>
          <w:szCs w:val="24"/>
          <w:highlight w:val="white"/>
        </w:rPr>
        <w:t xml:space="preserve">Now that you have your water box full of wishes, what will you do to protect it? </w:t>
      </w:r>
    </w:p>
    <w:p w14:paraId="288137CB" w14:textId="77777777" w:rsidR="000B66AE" w:rsidRPr="000B66AE" w:rsidRDefault="00000000">
      <w:pPr>
        <w:widowControl w:val="0"/>
        <w:numPr>
          <w:ilvl w:val="0"/>
          <w:numId w:val="1"/>
        </w:numPr>
        <w:spacing w:line="240" w:lineRule="auto"/>
        <w:rPr>
          <w:rFonts w:ascii="Red Hat Display" w:eastAsia="Red Hat Text" w:hAnsi="Red Hat Display" w:cs="Red Hat Display"/>
          <w:sz w:val="24"/>
          <w:szCs w:val="24"/>
          <w:highlight w:val="white"/>
        </w:rPr>
      </w:pPr>
      <w:r w:rsidRPr="00353037">
        <w:rPr>
          <w:rFonts w:ascii="Red Hat Display" w:eastAsia="Red Hat Text" w:hAnsi="Red Hat Display" w:cs="Red Hat Display"/>
          <w:sz w:val="24"/>
          <w:szCs w:val="24"/>
          <w:highlight w:val="white"/>
        </w:rPr>
        <w:t xml:space="preserve">Grandma Josephine-ba led water walks around the basin. What gifts already exist inside you? Maybe you will write, dance, vote, plant, or clean-up for the </w:t>
      </w:r>
      <w:r w:rsidR="00F9153A" w:rsidRPr="00353037">
        <w:rPr>
          <w:rFonts w:ascii="Red Hat Display" w:eastAsia="Red Hat Text" w:hAnsi="Red Hat Display" w:cs="Red Hat Display"/>
          <w:b/>
          <w:bCs/>
          <w:color w:val="3F7AAA"/>
          <w:sz w:val="24"/>
          <w:szCs w:val="24"/>
          <w:highlight w:val="white"/>
        </w:rPr>
        <w:t>Nibi</w:t>
      </w:r>
      <w:r w:rsidRPr="00353037">
        <w:rPr>
          <w:rFonts w:ascii="Red Hat Display" w:eastAsia="Red Hat Text" w:hAnsi="Red Hat Display" w:cs="Red Hat Display"/>
          <w:sz w:val="24"/>
          <w:szCs w:val="24"/>
          <w:highlight w:val="white"/>
        </w:rPr>
        <w:t xml:space="preserve">. Write down one action you can take to protect our water on your box as a commitment and reminder. </w:t>
      </w:r>
    </w:p>
    <w:p w14:paraId="14670D47" w14:textId="77777777" w:rsidR="000B66AE" w:rsidRDefault="000B66AE">
      <w:pPr>
        <w:widowControl w:val="0"/>
        <w:spacing w:line="240" w:lineRule="auto"/>
        <w:rPr>
          <w:rFonts w:ascii="Red Hat Display" w:eastAsia="Red Hat Text" w:hAnsi="Red Hat Display" w:cs="Red Hat Display"/>
          <w:b/>
          <w:sz w:val="24"/>
          <w:szCs w:val="24"/>
          <w:highlight w:val="white"/>
        </w:rPr>
      </w:pPr>
    </w:p>
    <w:p w14:paraId="7F31E456" w14:textId="2A9AEC46" w:rsidR="00D45346" w:rsidRPr="00353037" w:rsidRDefault="00D45346">
      <w:pPr>
        <w:widowControl w:val="0"/>
        <w:spacing w:line="240" w:lineRule="auto"/>
        <w:rPr>
          <w:rFonts w:ascii="Red Hat Display" w:eastAsia="Red Hat Text" w:hAnsi="Red Hat Display" w:cs="Red Hat Display"/>
          <w:b/>
          <w:sz w:val="24"/>
          <w:szCs w:val="24"/>
          <w:highlight w:val="white"/>
        </w:rPr>
      </w:pPr>
      <w:r w:rsidRPr="00353037">
        <w:rPr>
          <w:rFonts w:ascii="Red Hat Display" w:eastAsia="Red Hat Text" w:hAnsi="Red Hat Display" w:cs="Red Hat Display"/>
          <w:b/>
          <w:sz w:val="24"/>
          <w:szCs w:val="24"/>
          <w:highlight w:val="white"/>
        </w:rPr>
        <w:t>How to make your own origami box</w:t>
      </w:r>
    </w:p>
    <w:p w14:paraId="779BEA06" w14:textId="7C876A29" w:rsidR="00D45346" w:rsidRPr="00353037" w:rsidRDefault="00000000">
      <w:pPr>
        <w:widowControl w:val="0"/>
        <w:spacing w:line="240" w:lineRule="auto"/>
        <w:rPr>
          <w:rFonts w:ascii="Red Hat Display" w:eastAsia="Red Hat Text" w:hAnsi="Red Hat Display" w:cs="Red Hat Display"/>
          <w:bCs/>
          <w:sz w:val="24"/>
          <w:szCs w:val="24"/>
        </w:rPr>
      </w:pPr>
      <w:hyperlink r:id="rId5" w:history="1">
        <w:r w:rsidR="00D45346" w:rsidRPr="00353037">
          <w:rPr>
            <w:rStyle w:val="Hyperlink"/>
            <w:rFonts w:ascii="Red Hat Display" w:eastAsia="Red Hat Text" w:hAnsi="Red Hat Display" w:cs="Red Hat Display"/>
            <w:bCs/>
            <w:sz w:val="24"/>
            <w:szCs w:val="24"/>
          </w:rPr>
          <w:t>https://readingmytealeaves.com/2021/10/make-your-own-origami-masu-box.html</w:t>
        </w:r>
      </w:hyperlink>
    </w:p>
    <w:p w14:paraId="64BF8F8E" w14:textId="77777777" w:rsidR="00D45346" w:rsidRPr="00353037" w:rsidRDefault="00D45346">
      <w:pPr>
        <w:widowControl w:val="0"/>
        <w:spacing w:line="240" w:lineRule="auto"/>
        <w:rPr>
          <w:rFonts w:ascii="Red Hat Display" w:eastAsia="Red Hat Text" w:hAnsi="Red Hat Display" w:cs="Red Hat Display"/>
          <w:b/>
          <w:sz w:val="24"/>
          <w:szCs w:val="24"/>
          <w:highlight w:val="white"/>
        </w:rPr>
      </w:pPr>
    </w:p>
    <w:p w14:paraId="1A8F23F9" w14:textId="77777777" w:rsidR="00D45346" w:rsidRPr="00353037" w:rsidRDefault="00D45346">
      <w:pPr>
        <w:widowControl w:val="0"/>
        <w:spacing w:line="240" w:lineRule="auto"/>
        <w:rPr>
          <w:rFonts w:ascii="Red Hat Display" w:eastAsia="Red Hat Text" w:hAnsi="Red Hat Display" w:cs="Red Hat Display"/>
          <w:b/>
          <w:sz w:val="24"/>
          <w:szCs w:val="24"/>
          <w:highlight w:val="white"/>
        </w:rPr>
      </w:pPr>
    </w:p>
    <w:p w14:paraId="377687CC" w14:textId="77777777" w:rsidR="000B66AE" w:rsidRDefault="000B66AE">
      <w:pPr>
        <w:rPr>
          <w:rFonts w:ascii="Red Hat Display" w:eastAsia="Red Hat Text" w:hAnsi="Red Hat Display" w:cs="Red Hat Display"/>
          <w:b/>
          <w:sz w:val="24"/>
          <w:szCs w:val="24"/>
          <w:highlight w:val="white"/>
        </w:rPr>
      </w:pPr>
      <w:r>
        <w:rPr>
          <w:rFonts w:ascii="Red Hat Display" w:eastAsia="Red Hat Text" w:hAnsi="Red Hat Display" w:cs="Red Hat Display"/>
          <w:b/>
          <w:sz w:val="24"/>
          <w:szCs w:val="24"/>
          <w:highlight w:val="white"/>
        </w:rPr>
        <w:br w:type="page"/>
      </w:r>
    </w:p>
    <w:p w14:paraId="00000012" w14:textId="50751A15" w:rsidR="00BE34D9" w:rsidRPr="00353037" w:rsidRDefault="00000000">
      <w:pPr>
        <w:widowControl w:val="0"/>
        <w:spacing w:line="240" w:lineRule="auto"/>
        <w:rPr>
          <w:rFonts w:ascii="Red Hat Display" w:eastAsia="Red Hat Text" w:hAnsi="Red Hat Display" w:cs="Red Hat Display"/>
          <w:b/>
          <w:sz w:val="24"/>
          <w:szCs w:val="24"/>
          <w:highlight w:val="white"/>
        </w:rPr>
      </w:pPr>
      <w:r w:rsidRPr="00353037">
        <w:rPr>
          <w:rFonts w:ascii="Red Hat Display" w:eastAsia="Red Hat Text" w:hAnsi="Red Hat Display" w:cs="Red Hat Display"/>
          <w:b/>
          <w:sz w:val="24"/>
          <w:szCs w:val="24"/>
          <w:highlight w:val="white"/>
        </w:rPr>
        <w:lastRenderedPageBreak/>
        <w:t>Other activities from the Great Lakes, Great Read website:</w:t>
      </w:r>
    </w:p>
    <w:p w14:paraId="00000013" w14:textId="77777777" w:rsidR="00BE34D9" w:rsidRPr="00353037" w:rsidRDefault="00BE34D9">
      <w:pPr>
        <w:widowControl w:val="0"/>
        <w:spacing w:line="240" w:lineRule="auto"/>
        <w:rPr>
          <w:rFonts w:ascii="Red Hat Display" w:eastAsia="Red Hat Text" w:hAnsi="Red Hat Display" w:cs="Red Hat Display"/>
          <w:b/>
          <w:sz w:val="24"/>
          <w:szCs w:val="24"/>
          <w:highlight w:val="white"/>
        </w:rPr>
      </w:pPr>
    </w:p>
    <w:p w14:paraId="35218931" w14:textId="74D59EDA" w:rsidR="000B66AE" w:rsidRPr="000B66AE" w:rsidRDefault="000B66AE" w:rsidP="000B66AE">
      <w:pPr>
        <w:widowControl w:val="0"/>
        <w:numPr>
          <w:ilvl w:val="0"/>
          <w:numId w:val="2"/>
        </w:numPr>
        <w:spacing w:line="240" w:lineRule="auto"/>
        <w:ind w:left="360"/>
        <w:rPr>
          <w:rFonts w:ascii="Red Hat Display" w:eastAsia="Red Hat Text" w:hAnsi="Red Hat Display" w:cs="Red Hat Display"/>
          <w:b/>
          <w:sz w:val="24"/>
          <w:szCs w:val="24"/>
          <w:highlight w:val="white"/>
        </w:rPr>
      </w:pPr>
      <w:r>
        <w:rPr>
          <w:rFonts w:ascii="Red Hat Display" w:eastAsia="Red Hat Text" w:hAnsi="Red Hat Display" w:cs="Red Hat Display"/>
          <w:b/>
          <w:sz w:val="24"/>
          <w:szCs w:val="24"/>
          <w:highlight w:val="white"/>
        </w:rPr>
        <w:t>Learn about the Junior Water Walkers</w:t>
      </w:r>
      <w:r>
        <w:rPr>
          <w:rFonts w:ascii="Red Hat Display" w:eastAsia="Red Hat Text" w:hAnsi="Red Hat Display" w:cs="Red Hat Display"/>
          <w:b/>
          <w:sz w:val="24"/>
          <w:szCs w:val="24"/>
          <w:highlight w:val="white"/>
        </w:rPr>
        <w:br/>
      </w:r>
      <w:r>
        <w:rPr>
          <w:rFonts w:ascii="Red Hat Display" w:eastAsia="Red Hat Text" w:hAnsi="Red Hat Display" w:cs="Red Hat Display"/>
          <w:bCs/>
          <w:sz w:val="24"/>
          <w:szCs w:val="24"/>
          <w:highlight w:val="white"/>
        </w:rPr>
        <w:t>- Inspired by Nokomis Josephine Mandamin, The Junior Water Walkers have taken up her cause to protect water. Over 180 classes from around the Great lakes, across Canada and throughout the world are continuing her work.</w:t>
      </w:r>
      <w:r>
        <w:rPr>
          <w:rFonts w:ascii="Red Hat Display" w:eastAsia="Red Hat Text" w:hAnsi="Red Hat Display" w:cs="Red Hat Display"/>
          <w:bCs/>
          <w:sz w:val="24"/>
          <w:szCs w:val="24"/>
          <w:highlight w:val="white"/>
        </w:rPr>
        <w:br/>
      </w:r>
      <w:hyperlink r:id="rId6" w:history="1">
        <w:r w:rsidRPr="0022654A">
          <w:rPr>
            <w:rStyle w:val="Hyperlink"/>
            <w:rFonts w:ascii="Red Hat Display" w:eastAsia="Red Hat Text" w:hAnsi="Red Hat Display" w:cs="Red Hat Display"/>
            <w:bCs/>
            <w:sz w:val="24"/>
            <w:szCs w:val="24"/>
          </w:rPr>
          <w:t>https://sites.google.com/tbcschools.ca/juniorwaterwalkers/home?authuser=0</w:t>
        </w:r>
      </w:hyperlink>
      <w:r>
        <w:rPr>
          <w:rFonts w:ascii="Red Hat Display" w:eastAsia="Red Hat Text" w:hAnsi="Red Hat Display" w:cs="Red Hat Display"/>
          <w:bCs/>
          <w:sz w:val="24"/>
          <w:szCs w:val="24"/>
        </w:rPr>
        <w:t xml:space="preserve"> </w:t>
      </w:r>
      <w:r>
        <w:rPr>
          <w:rFonts w:ascii="Red Hat Display" w:eastAsia="Red Hat Text" w:hAnsi="Red Hat Display" w:cs="Red Hat Display"/>
          <w:bCs/>
          <w:sz w:val="24"/>
          <w:szCs w:val="24"/>
          <w:highlight w:val="white"/>
        </w:rPr>
        <w:br/>
      </w:r>
    </w:p>
    <w:p w14:paraId="20D627C7" w14:textId="77777777" w:rsidR="000B66AE" w:rsidRDefault="000B66AE" w:rsidP="000B66AE">
      <w:pPr>
        <w:widowControl w:val="0"/>
        <w:spacing w:line="240" w:lineRule="auto"/>
        <w:ind w:left="360"/>
        <w:rPr>
          <w:rFonts w:ascii="Red Hat Display" w:eastAsia="Red Hat Text" w:hAnsi="Red Hat Display" w:cs="Red Hat Display"/>
          <w:b/>
          <w:sz w:val="24"/>
          <w:szCs w:val="24"/>
          <w:highlight w:val="white"/>
        </w:rPr>
      </w:pPr>
    </w:p>
    <w:p w14:paraId="00000014" w14:textId="6298F404" w:rsidR="00BE34D9" w:rsidRPr="00353037" w:rsidRDefault="00000000" w:rsidP="0025142C">
      <w:pPr>
        <w:widowControl w:val="0"/>
        <w:numPr>
          <w:ilvl w:val="0"/>
          <w:numId w:val="2"/>
        </w:numPr>
        <w:spacing w:line="240" w:lineRule="auto"/>
        <w:ind w:left="360"/>
        <w:rPr>
          <w:rFonts w:ascii="Red Hat Display" w:eastAsia="Red Hat Text" w:hAnsi="Red Hat Display" w:cs="Red Hat Display"/>
          <w:b/>
          <w:sz w:val="24"/>
          <w:szCs w:val="24"/>
          <w:highlight w:val="white"/>
        </w:rPr>
      </w:pPr>
      <w:r w:rsidRPr="00353037">
        <w:rPr>
          <w:rFonts w:ascii="Red Hat Display" w:eastAsia="Red Hat Text" w:hAnsi="Red Hat Display" w:cs="Red Hat Display"/>
          <w:b/>
          <w:sz w:val="24"/>
          <w:szCs w:val="24"/>
          <w:highlight w:val="white"/>
        </w:rPr>
        <w:t>Write about your water experiences.</w:t>
      </w:r>
    </w:p>
    <w:p w14:paraId="00000015" w14:textId="73DEFB3B" w:rsidR="00BE34D9" w:rsidRPr="00353037" w:rsidRDefault="00000000" w:rsidP="0025142C">
      <w:pPr>
        <w:widowControl w:val="0"/>
        <w:spacing w:line="240" w:lineRule="auto"/>
        <w:ind w:left="360"/>
        <w:rPr>
          <w:rFonts w:ascii="Red Hat Display" w:eastAsia="Red Hat Text" w:hAnsi="Red Hat Display" w:cs="Red Hat Display"/>
          <w:sz w:val="24"/>
          <w:szCs w:val="24"/>
          <w:highlight w:val="white"/>
        </w:rPr>
      </w:pPr>
      <w:r w:rsidRPr="00353037">
        <w:rPr>
          <w:rFonts w:ascii="Red Hat Display" w:eastAsia="Red Hat Text" w:hAnsi="Red Hat Display" w:cs="Red Hat Display"/>
          <w:sz w:val="24"/>
          <w:szCs w:val="24"/>
          <w:highlight w:val="white"/>
        </w:rPr>
        <w:t xml:space="preserve">- Nature journaling is a wonderful way to sit and enjoy the Great Lakes and to take time to reflect. Bring along a small notebook when you visit your local water body. </w:t>
      </w:r>
      <w:proofErr w:type="gramStart"/>
      <w:r w:rsidRPr="00353037">
        <w:rPr>
          <w:rFonts w:ascii="Red Hat Display" w:eastAsia="Red Hat Text" w:hAnsi="Red Hat Display" w:cs="Red Hat Display"/>
          <w:sz w:val="24"/>
          <w:szCs w:val="24"/>
          <w:highlight w:val="white"/>
        </w:rPr>
        <w:t>Take a look</w:t>
      </w:r>
      <w:proofErr w:type="gramEnd"/>
      <w:r w:rsidRPr="00353037">
        <w:rPr>
          <w:rFonts w:ascii="Red Hat Display" w:eastAsia="Red Hat Text" w:hAnsi="Red Hat Display" w:cs="Red Hat Display"/>
          <w:sz w:val="24"/>
          <w:szCs w:val="24"/>
          <w:highlight w:val="white"/>
        </w:rPr>
        <w:t xml:space="preserve"> around you and observe what you see. These observations can be captured in your notebook with narrative writing, poetry or sketches. Be sure to note the date, time, temperature, weather of your reflection. Not sure how to start? Begin with these: “I notice… I wonder… This reminds me of…” And add a drawing, a sketch, a doodle. It’s your nature journal.</w:t>
      </w:r>
      <w:r w:rsidR="00660ABC" w:rsidRPr="00353037">
        <w:rPr>
          <w:rFonts w:ascii="Red Hat Display" w:eastAsia="Red Hat Text" w:hAnsi="Red Hat Display" w:cs="Red Hat Display"/>
          <w:sz w:val="24"/>
          <w:szCs w:val="24"/>
          <w:highlight w:val="white"/>
        </w:rPr>
        <w:br/>
      </w:r>
    </w:p>
    <w:p w14:paraId="0B07D381" w14:textId="1D9F865A" w:rsidR="00660ABC" w:rsidRPr="00353037" w:rsidRDefault="00660ABC" w:rsidP="0025142C">
      <w:pPr>
        <w:widowControl w:val="0"/>
        <w:spacing w:line="240" w:lineRule="auto"/>
        <w:ind w:left="360"/>
        <w:rPr>
          <w:rFonts w:ascii="Red Hat Display" w:eastAsia="Red Hat Text" w:hAnsi="Red Hat Display" w:cs="Red Hat Display"/>
          <w:sz w:val="24"/>
          <w:szCs w:val="24"/>
          <w:highlight w:val="white"/>
        </w:rPr>
      </w:pPr>
    </w:p>
    <w:p w14:paraId="37F52EF0" w14:textId="6D6E6D41" w:rsidR="00F67801" w:rsidRPr="0025142C" w:rsidRDefault="00660ABC" w:rsidP="0025142C">
      <w:pPr>
        <w:pStyle w:val="ListParagraph"/>
        <w:widowControl w:val="0"/>
        <w:numPr>
          <w:ilvl w:val="0"/>
          <w:numId w:val="2"/>
        </w:numPr>
        <w:spacing w:line="240" w:lineRule="auto"/>
        <w:ind w:left="360"/>
        <w:rPr>
          <w:rFonts w:ascii="Red Hat Display" w:eastAsia="Red Hat Text" w:hAnsi="Red Hat Display" w:cs="Red Hat Display"/>
          <w:b/>
          <w:bCs/>
          <w:sz w:val="24"/>
          <w:szCs w:val="24"/>
          <w:highlight w:val="white"/>
        </w:rPr>
      </w:pPr>
      <w:r w:rsidRPr="00353037">
        <w:rPr>
          <w:rFonts w:ascii="Red Hat Display" w:eastAsia="Red Hat Text" w:hAnsi="Red Hat Display" w:cs="Red Hat Display"/>
          <w:b/>
          <w:bCs/>
          <w:sz w:val="24"/>
          <w:szCs w:val="24"/>
          <w:highlight w:val="white"/>
        </w:rPr>
        <w:t>Color the Great Lakes</w:t>
      </w:r>
      <w:r w:rsidRPr="00353037">
        <w:rPr>
          <w:rFonts w:ascii="Red Hat Display" w:eastAsia="Red Hat Text" w:hAnsi="Red Hat Display" w:cs="Red Hat Display"/>
          <w:sz w:val="24"/>
          <w:szCs w:val="24"/>
          <w:highlight w:val="white"/>
        </w:rPr>
        <w:br/>
        <w:t xml:space="preserve">- Explore the Great Lakes coloring book and create your own masterpiece: </w:t>
      </w:r>
      <w:hyperlink r:id="rId7" w:history="1">
        <w:r w:rsidRPr="00353037">
          <w:rPr>
            <w:rStyle w:val="Hyperlink"/>
            <w:rFonts w:ascii="Red Hat Display" w:eastAsia="Red Hat Text" w:hAnsi="Red Hat Display" w:cs="Red Hat Display"/>
            <w:sz w:val="24"/>
            <w:szCs w:val="24"/>
          </w:rPr>
          <w:t>https://www.seagrant.wisc.edu/wp-content/uploads/2020/04/Full-booklet.pdf</w:t>
        </w:r>
      </w:hyperlink>
      <w:r w:rsidRPr="00353037">
        <w:rPr>
          <w:rFonts w:ascii="Red Hat Display" w:eastAsia="Red Hat Text" w:hAnsi="Red Hat Display" w:cs="Red Hat Display"/>
          <w:sz w:val="24"/>
          <w:szCs w:val="24"/>
        </w:rPr>
        <w:t xml:space="preserve"> </w:t>
      </w:r>
      <w:r w:rsidR="0025142C">
        <w:rPr>
          <w:rFonts w:ascii="Red Hat Display" w:eastAsia="Red Hat Text" w:hAnsi="Red Hat Display" w:cs="Red Hat Display"/>
          <w:sz w:val="24"/>
          <w:szCs w:val="24"/>
        </w:rPr>
        <w:br/>
      </w:r>
    </w:p>
    <w:p w14:paraId="6384F3C0" w14:textId="77777777" w:rsidR="0025142C" w:rsidRDefault="0025142C" w:rsidP="0025142C">
      <w:pPr>
        <w:widowControl w:val="0"/>
        <w:spacing w:line="240" w:lineRule="auto"/>
        <w:ind w:left="360"/>
        <w:rPr>
          <w:rFonts w:ascii="Red Hat Display" w:eastAsia="Red Hat Text" w:hAnsi="Red Hat Display" w:cs="Red Hat Display"/>
          <w:b/>
          <w:bCs/>
          <w:sz w:val="24"/>
          <w:szCs w:val="24"/>
          <w:highlight w:val="white"/>
        </w:rPr>
      </w:pPr>
    </w:p>
    <w:p w14:paraId="14D2AB9B" w14:textId="088045E2" w:rsidR="0025142C" w:rsidRPr="008D2B3A" w:rsidRDefault="0025142C" w:rsidP="0025142C">
      <w:pPr>
        <w:pStyle w:val="ListParagraph"/>
        <w:widowControl w:val="0"/>
        <w:numPr>
          <w:ilvl w:val="0"/>
          <w:numId w:val="2"/>
        </w:numPr>
        <w:spacing w:line="240" w:lineRule="auto"/>
        <w:ind w:left="360"/>
        <w:rPr>
          <w:rFonts w:ascii="Red Hat Display" w:eastAsia="Red Hat Text" w:hAnsi="Red Hat Display" w:cs="Red Hat Display"/>
          <w:b/>
          <w:bCs/>
          <w:sz w:val="24"/>
          <w:szCs w:val="24"/>
          <w:highlight w:val="white"/>
        </w:rPr>
      </w:pPr>
      <w:r w:rsidRPr="0025142C">
        <w:rPr>
          <w:rFonts w:ascii="Red Hat Display" w:eastAsia="Red Hat Text" w:hAnsi="Red Hat Display" w:cs="Red Hat Display"/>
          <w:b/>
          <w:bCs/>
          <w:sz w:val="24"/>
          <w:szCs w:val="24"/>
          <w:highlight w:val="white"/>
        </w:rPr>
        <w:t>Rhyme time</w:t>
      </w:r>
      <w:r w:rsidRPr="0025142C">
        <w:rPr>
          <w:rFonts w:ascii="Red Hat Display" w:eastAsia="Red Hat Text" w:hAnsi="Red Hat Display" w:cs="Red Hat Display"/>
          <w:sz w:val="24"/>
          <w:szCs w:val="24"/>
          <w:highlight w:val="white"/>
        </w:rPr>
        <w:br/>
        <w:t xml:space="preserve">- Write down as many words as you can about water: cold, flowing, wet, splash, </w:t>
      </w:r>
      <w:r w:rsidRPr="0025142C">
        <w:rPr>
          <w:rFonts w:ascii="Red Hat Display" w:eastAsia="Red Hat Text" w:hAnsi="Red Hat Display" w:cs="Red Hat Display"/>
          <w:sz w:val="24"/>
          <w:szCs w:val="24"/>
        </w:rPr>
        <w:t xml:space="preserve">bubble, grass, reed, worm, eel, sand, mud, dirt, beach, shore, stone, etc. Lay them all out and create a poem out of the words. </w:t>
      </w:r>
    </w:p>
    <w:p w14:paraId="14B6AEDC" w14:textId="77777777" w:rsidR="008D2B3A" w:rsidRDefault="008D2B3A" w:rsidP="008D2B3A">
      <w:pPr>
        <w:pStyle w:val="ListParagraph"/>
        <w:rPr>
          <w:rFonts w:ascii="Red Hat Display" w:eastAsia="Red Hat Text" w:hAnsi="Red Hat Display" w:cs="Red Hat Display"/>
          <w:b/>
          <w:bCs/>
          <w:sz w:val="24"/>
          <w:szCs w:val="24"/>
          <w:highlight w:val="white"/>
        </w:rPr>
      </w:pPr>
    </w:p>
    <w:p w14:paraId="7985E8EF" w14:textId="77777777" w:rsidR="000B66AE" w:rsidRPr="008D2B3A" w:rsidRDefault="000B66AE" w:rsidP="008D2B3A">
      <w:pPr>
        <w:pStyle w:val="ListParagraph"/>
        <w:rPr>
          <w:rFonts w:ascii="Red Hat Display" w:eastAsia="Red Hat Text" w:hAnsi="Red Hat Display" w:cs="Red Hat Display"/>
          <w:b/>
          <w:bCs/>
          <w:sz w:val="24"/>
          <w:szCs w:val="24"/>
          <w:highlight w:val="white"/>
        </w:rPr>
      </w:pPr>
    </w:p>
    <w:p w14:paraId="4447FBA0" w14:textId="7EF507E0" w:rsidR="008D2B3A" w:rsidRPr="000B66AE" w:rsidRDefault="008D2B3A" w:rsidP="008D2B3A">
      <w:pPr>
        <w:pStyle w:val="ListParagraph"/>
        <w:widowControl w:val="0"/>
        <w:numPr>
          <w:ilvl w:val="0"/>
          <w:numId w:val="2"/>
        </w:numPr>
        <w:spacing w:line="240" w:lineRule="auto"/>
        <w:ind w:left="360"/>
        <w:rPr>
          <w:rFonts w:ascii="Red Hat Display" w:eastAsia="Red Hat Text" w:hAnsi="Red Hat Display" w:cs="Red Hat Display"/>
          <w:b/>
          <w:bCs/>
          <w:sz w:val="24"/>
          <w:szCs w:val="24"/>
          <w:highlight w:val="white"/>
        </w:rPr>
      </w:pPr>
      <w:r>
        <w:rPr>
          <w:rFonts w:ascii="Red Hat Display" w:eastAsia="Red Hat Text" w:hAnsi="Red Hat Display" w:cs="Red Hat Display"/>
          <w:b/>
          <w:bCs/>
          <w:sz w:val="24"/>
          <w:szCs w:val="24"/>
          <w:highlight w:val="white"/>
        </w:rPr>
        <w:t>Take a Water Walk</w:t>
      </w:r>
      <w:r>
        <w:rPr>
          <w:rFonts w:ascii="Red Hat Display" w:eastAsia="Red Hat Text" w:hAnsi="Red Hat Display" w:cs="Red Hat Display"/>
          <w:b/>
          <w:bCs/>
          <w:sz w:val="24"/>
          <w:szCs w:val="24"/>
          <w:highlight w:val="white"/>
        </w:rPr>
        <w:br/>
      </w:r>
      <w:r>
        <w:rPr>
          <w:rFonts w:ascii="Red Hat Display" w:eastAsia="Red Hat Text" w:hAnsi="Red Hat Display" w:cs="Red Hat Display"/>
          <w:sz w:val="24"/>
          <w:szCs w:val="24"/>
          <w:highlight w:val="white"/>
        </w:rPr>
        <w:t xml:space="preserve">- Take a walk in your neighborhood, a local park, near a local water body. Observe what you see- what animals, what plants, and what you hear and smell. What do these sights, sounds and smells remind you of? How do you feel?   </w:t>
      </w:r>
    </w:p>
    <w:p w14:paraId="14CCD15A" w14:textId="77777777" w:rsidR="000B66AE" w:rsidRDefault="000B66AE" w:rsidP="000B66AE">
      <w:pPr>
        <w:pStyle w:val="ListParagraph"/>
        <w:rPr>
          <w:rFonts w:ascii="Red Hat Display" w:eastAsia="Red Hat Text" w:hAnsi="Red Hat Display" w:cs="Red Hat Display"/>
          <w:b/>
          <w:bCs/>
          <w:sz w:val="24"/>
          <w:szCs w:val="24"/>
          <w:highlight w:val="white"/>
        </w:rPr>
      </w:pPr>
    </w:p>
    <w:p w14:paraId="178EA6A3" w14:textId="77777777" w:rsidR="000B66AE" w:rsidRDefault="000B66AE" w:rsidP="000B66AE">
      <w:pPr>
        <w:pStyle w:val="ListParagraph"/>
        <w:rPr>
          <w:rFonts w:ascii="Red Hat Display" w:eastAsia="Red Hat Text" w:hAnsi="Red Hat Display" w:cs="Red Hat Display"/>
          <w:b/>
          <w:bCs/>
          <w:sz w:val="24"/>
          <w:szCs w:val="24"/>
          <w:highlight w:val="white"/>
        </w:rPr>
      </w:pPr>
    </w:p>
    <w:p w14:paraId="2600564F" w14:textId="77777777" w:rsidR="000B66AE" w:rsidRPr="000B66AE" w:rsidRDefault="000B66AE" w:rsidP="000B66AE">
      <w:pPr>
        <w:pStyle w:val="ListParagraph"/>
        <w:rPr>
          <w:rFonts w:ascii="Red Hat Display" w:eastAsia="Red Hat Text" w:hAnsi="Red Hat Display" w:cs="Red Hat Display"/>
          <w:b/>
          <w:bCs/>
          <w:sz w:val="24"/>
          <w:szCs w:val="24"/>
          <w:highlight w:val="white"/>
        </w:rPr>
      </w:pPr>
    </w:p>
    <w:p w14:paraId="5BBDA0C0" w14:textId="77777777" w:rsidR="000B66AE" w:rsidRDefault="000B66AE" w:rsidP="000B66AE">
      <w:pPr>
        <w:widowControl w:val="0"/>
        <w:spacing w:line="240" w:lineRule="auto"/>
        <w:rPr>
          <w:rFonts w:ascii="Red Hat Display" w:eastAsia="Red Hat Text" w:hAnsi="Red Hat Display" w:cs="Red Hat Display"/>
          <w:b/>
          <w:bCs/>
          <w:sz w:val="24"/>
          <w:szCs w:val="24"/>
          <w:highlight w:val="white"/>
        </w:rPr>
      </w:pPr>
    </w:p>
    <w:p w14:paraId="46A4CE09" w14:textId="20C7FBC0" w:rsidR="000B66AE" w:rsidRPr="000B66AE" w:rsidRDefault="000B66AE" w:rsidP="000B66AE">
      <w:pPr>
        <w:widowControl w:val="0"/>
        <w:spacing w:line="240" w:lineRule="auto"/>
        <w:jc w:val="right"/>
        <w:rPr>
          <w:rFonts w:ascii="Red Hat Display" w:eastAsia="Red Hat Text" w:hAnsi="Red Hat Display" w:cs="Red Hat Display"/>
          <w:b/>
          <w:bCs/>
          <w:sz w:val="24"/>
          <w:szCs w:val="24"/>
          <w:highlight w:val="white"/>
        </w:rPr>
      </w:pPr>
      <w:r>
        <w:rPr>
          <w:rFonts w:ascii="Red Hat Display" w:eastAsia="Red Hat Text" w:hAnsi="Red Hat Display" w:cs="Red Hat Display"/>
          <w:noProof/>
          <w:sz w:val="24"/>
          <w:szCs w:val="24"/>
        </w:rPr>
        <w:t xml:space="preserve">   </w:t>
      </w:r>
      <w:r>
        <w:rPr>
          <w:rFonts w:ascii="Red Hat Display" w:eastAsia="Red Hat Text" w:hAnsi="Red Hat Display" w:cs="Red Hat Display"/>
          <w:noProof/>
          <w:sz w:val="24"/>
          <w:szCs w:val="24"/>
        </w:rPr>
        <w:drawing>
          <wp:inline distT="0" distB="0" distL="0" distR="0" wp14:anchorId="60D70260" wp14:editId="75FBD4D6">
            <wp:extent cx="1257300" cy="1257300"/>
            <wp:effectExtent l="0" t="0" r="0" b="0"/>
            <wp:docPr id="71667279"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67279" name="Picture 1" descr="A blue and green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r>
        <w:rPr>
          <w:rFonts w:ascii="Red Hat Display" w:eastAsia="Red Hat Text" w:hAnsi="Red Hat Display" w:cs="Red Hat Display"/>
          <w:b/>
          <w:bCs/>
          <w:sz w:val="24"/>
          <w:szCs w:val="24"/>
          <w:highlight w:val="white"/>
        </w:rPr>
        <w:t xml:space="preserve">  </w:t>
      </w:r>
      <w:r>
        <w:rPr>
          <w:rFonts w:ascii="Red Hat Display" w:eastAsia="Red Hat Text" w:hAnsi="Red Hat Display" w:cs="Red Hat Display"/>
          <w:b/>
          <w:bCs/>
          <w:noProof/>
          <w:sz w:val="24"/>
          <w:szCs w:val="24"/>
        </w:rPr>
        <w:t xml:space="preserve">         </w:t>
      </w:r>
      <w:r>
        <w:rPr>
          <w:rFonts w:ascii="Red Hat Display" w:eastAsia="Red Hat Text" w:hAnsi="Red Hat Display" w:cs="Red Hat Display"/>
          <w:b/>
          <w:bCs/>
          <w:noProof/>
          <w:sz w:val="24"/>
          <w:szCs w:val="24"/>
        </w:rPr>
        <w:drawing>
          <wp:inline distT="0" distB="0" distL="0" distR="0" wp14:anchorId="2D04FFF1" wp14:editId="18E95517">
            <wp:extent cx="1254496" cy="1247563"/>
            <wp:effectExtent l="0" t="0" r="3175" b="0"/>
            <wp:docPr id="20718655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865553" name="Picture 2071865553"/>
                    <pic:cNvPicPr/>
                  </pic:nvPicPr>
                  <pic:blipFill>
                    <a:blip r:embed="rId9">
                      <a:extLst>
                        <a:ext uri="{28A0092B-C50C-407E-A947-70E740481C1C}">
                          <a14:useLocalDpi xmlns:a14="http://schemas.microsoft.com/office/drawing/2010/main" val="0"/>
                        </a:ext>
                      </a:extLst>
                    </a:blip>
                    <a:stretch>
                      <a:fillRect/>
                    </a:stretch>
                  </pic:blipFill>
                  <pic:spPr>
                    <a:xfrm>
                      <a:off x="0" y="0"/>
                      <a:ext cx="1260167" cy="1253203"/>
                    </a:xfrm>
                    <a:prstGeom prst="rect">
                      <a:avLst/>
                    </a:prstGeom>
                  </pic:spPr>
                </pic:pic>
              </a:graphicData>
            </a:graphic>
          </wp:inline>
        </w:drawing>
      </w:r>
    </w:p>
    <w:p w14:paraId="3B7BBB71" w14:textId="58C7DF9F" w:rsidR="0025142C" w:rsidRPr="00224B6B" w:rsidRDefault="0025142C" w:rsidP="00224B6B">
      <w:pPr>
        <w:widowControl w:val="0"/>
        <w:spacing w:line="240" w:lineRule="auto"/>
        <w:rPr>
          <w:rFonts w:ascii="Red Hat Display" w:eastAsia="Red Hat Text" w:hAnsi="Red Hat Display" w:cs="Red Hat Display"/>
          <w:b/>
          <w:bCs/>
          <w:sz w:val="24"/>
          <w:szCs w:val="24"/>
          <w:highlight w:val="white"/>
        </w:rPr>
      </w:pPr>
    </w:p>
    <w:sectPr w:rsidR="0025142C" w:rsidRPr="00224B6B" w:rsidSect="000B66AE">
      <w:pgSz w:w="12240" w:h="15840" w:code="1"/>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ed Hat Display">
    <w:panose1 w:val="02010303040201060303"/>
    <w:charset w:val="00"/>
    <w:family w:val="auto"/>
    <w:pitch w:val="variable"/>
    <w:sig w:usb0="A000006F" w:usb1="4000006B" w:usb2="00000028" w:usb3="00000000" w:csb0="00000093" w:csb1="00000000"/>
  </w:font>
  <w:font w:name="Red Hat Display SemiBold">
    <w:panose1 w:val="02010303040201060303"/>
    <w:charset w:val="00"/>
    <w:family w:val="auto"/>
    <w:pitch w:val="variable"/>
    <w:sig w:usb0="A000006F" w:usb1="4000006B" w:usb2="00000028" w:usb3="00000000" w:csb0="00000093" w:csb1="00000000"/>
  </w:font>
  <w:font w:name="Red Hat Display Medium">
    <w:panose1 w:val="02010303040201060303"/>
    <w:charset w:val="00"/>
    <w:family w:val="auto"/>
    <w:pitch w:val="variable"/>
    <w:sig w:usb0="A000006F" w:usb1="4000006B" w:usb2="00000028" w:usb3="00000000" w:csb0="00000093" w:csb1="00000000"/>
  </w:font>
  <w:font w:name="Red Hat Text">
    <w:altName w:val="Calibri"/>
    <w:panose1 w:val="02010303040201060303"/>
    <w:charset w:val="00"/>
    <w:family w:val="auto"/>
    <w:pitch w:val="default"/>
  </w:font>
  <w:font w:name="Red Hat Text Medium">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44593"/>
    <w:multiLevelType w:val="multilevel"/>
    <w:tmpl w:val="BA7CD6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B47911"/>
    <w:multiLevelType w:val="multilevel"/>
    <w:tmpl w:val="BE08B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5C7790"/>
    <w:multiLevelType w:val="multilevel"/>
    <w:tmpl w:val="3BEE61A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111D38"/>
    <w:multiLevelType w:val="multilevel"/>
    <w:tmpl w:val="5E100B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8854615">
    <w:abstractNumId w:val="0"/>
  </w:num>
  <w:num w:numId="2" w16cid:durableId="2095543727">
    <w:abstractNumId w:val="3"/>
  </w:num>
  <w:num w:numId="3" w16cid:durableId="238367579">
    <w:abstractNumId w:val="2"/>
  </w:num>
  <w:num w:numId="4" w16cid:durableId="436170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4D9"/>
    <w:rsid w:val="000672B5"/>
    <w:rsid w:val="000B66AE"/>
    <w:rsid w:val="00224B6B"/>
    <w:rsid w:val="0025142C"/>
    <w:rsid w:val="00353037"/>
    <w:rsid w:val="003A1FA1"/>
    <w:rsid w:val="005D5BFE"/>
    <w:rsid w:val="00660ABC"/>
    <w:rsid w:val="007D6BE9"/>
    <w:rsid w:val="008D2B3A"/>
    <w:rsid w:val="00BE34D9"/>
    <w:rsid w:val="00D45346"/>
    <w:rsid w:val="00DD5DC1"/>
    <w:rsid w:val="00E20049"/>
    <w:rsid w:val="00EA61CA"/>
    <w:rsid w:val="00F67801"/>
    <w:rsid w:val="00F91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A667C"/>
  <w15:docId w15:val="{306202E8-F130-41B2-9581-7B5174DB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D45346"/>
    <w:rPr>
      <w:color w:val="0000FF" w:themeColor="hyperlink"/>
      <w:u w:val="single"/>
    </w:rPr>
  </w:style>
  <w:style w:type="character" w:styleId="UnresolvedMention">
    <w:name w:val="Unresolved Mention"/>
    <w:basedOn w:val="DefaultParagraphFont"/>
    <w:uiPriority w:val="99"/>
    <w:semiHidden/>
    <w:unhideWhenUsed/>
    <w:rsid w:val="00D45346"/>
    <w:rPr>
      <w:color w:val="605E5C"/>
      <w:shd w:val="clear" w:color="auto" w:fill="E1DFDD"/>
    </w:rPr>
  </w:style>
  <w:style w:type="paragraph" w:styleId="ListParagraph">
    <w:name w:val="List Paragraph"/>
    <w:basedOn w:val="Normal"/>
    <w:uiPriority w:val="34"/>
    <w:qFormat/>
    <w:rsid w:val="00660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eagrant.wisc.edu/wp-content/uploads/2020/04/Full-bookle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tbcschools.ca/juniorwaterwalkers/home?authuser=0" TargetMode="External"/><Relationship Id="rId11" Type="http://schemas.openxmlformats.org/officeDocument/2006/relationships/theme" Target="theme/theme1.xml"/><Relationship Id="rId5" Type="http://schemas.openxmlformats.org/officeDocument/2006/relationships/hyperlink" Target="https://readingmytealeaves.com/2021/10/make-your-own-origami-masu-box.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K Moser</dc:creator>
  <cp:lastModifiedBy>Anne K Moser</cp:lastModifiedBy>
  <cp:revision>3</cp:revision>
  <cp:lastPrinted>2024-11-04T18:57:00Z</cp:lastPrinted>
  <dcterms:created xsi:type="dcterms:W3CDTF">2024-11-04T16:46:00Z</dcterms:created>
  <dcterms:modified xsi:type="dcterms:W3CDTF">2024-11-04T19:16:00Z</dcterms:modified>
</cp:coreProperties>
</file>